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C2" w:rsidRDefault="001B0293" w:rsidP="00FE7045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i/>
          <w:iCs/>
          <w:u w:val="single"/>
          <w:lang w:val="nl-BE" w:eastAsia="nl-NL"/>
        </w:rPr>
      </w:pPr>
      <w:r>
        <w:rPr>
          <w:rFonts w:ascii="Verdana" w:eastAsia="Times New Roman" w:hAnsi="Verdana" w:cs="Times New Roman"/>
          <w:b/>
          <w:bCs/>
          <w:i/>
          <w:iCs/>
          <w:u w:val="single"/>
          <w:lang w:val="nl-BE" w:eastAsia="nl-NL"/>
        </w:rPr>
        <w:t>C</w:t>
      </w:r>
      <w:r w:rsidR="00FE7045" w:rsidRPr="00FE7045">
        <w:rPr>
          <w:rFonts w:ascii="Verdana" w:eastAsia="Times New Roman" w:hAnsi="Verdana" w:cs="Times New Roman"/>
          <w:b/>
          <w:bCs/>
          <w:i/>
          <w:iCs/>
          <w:u w:val="single"/>
          <w:lang w:val="nl-BE" w:eastAsia="nl-NL"/>
        </w:rPr>
        <w:t xml:space="preserve">ONCLUSIETERMIJNEN </w:t>
      </w:r>
    </w:p>
    <w:p w:rsidR="00D26CC2" w:rsidRDefault="00D26CC2" w:rsidP="00FE7045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i/>
          <w:iCs/>
          <w:u w:val="single"/>
          <w:lang w:val="nl-BE" w:eastAsia="nl-NL"/>
        </w:rPr>
      </w:pPr>
      <w:bookmarkStart w:id="0" w:name="_GoBack"/>
      <w:bookmarkEnd w:id="0"/>
    </w:p>
    <w:p w:rsidR="00FE7045" w:rsidRPr="00FE7045" w:rsidRDefault="00D26CC2" w:rsidP="00FE7045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i/>
          <w:iCs/>
          <w:sz w:val="15"/>
          <w:szCs w:val="15"/>
          <w:u w:val="single"/>
          <w:lang w:val="nl-BE" w:eastAsia="nl-NL"/>
        </w:rPr>
      </w:pPr>
      <w:r w:rsidRPr="00D26CC2">
        <w:rPr>
          <w:rFonts w:ascii="Verdana" w:eastAsia="Times New Roman" w:hAnsi="Verdana" w:cs="Times New Roman"/>
          <w:b/>
          <w:bCs/>
          <w:i/>
          <w:iCs/>
          <w:sz w:val="15"/>
          <w:szCs w:val="15"/>
          <w:u w:val="single"/>
          <w:lang w:val="nl-BE" w:eastAsia="nl-NL"/>
        </w:rPr>
        <w:t>(De rechtbank legt de conclusietermijnen vast zoals bepaald in huidig formulier, dat wat betreft de vaststelling van de navolgende conclusietermijnen wordt geacht integraal deel uit te maken van h</w:t>
      </w:r>
      <w:r>
        <w:rPr>
          <w:rFonts w:ascii="Verdana" w:eastAsia="Times New Roman" w:hAnsi="Verdana" w:cs="Times New Roman"/>
          <w:b/>
          <w:bCs/>
          <w:i/>
          <w:iCs/>
          <w:sz w:val="15"/>
          <w:szCs w:val="15"/>
          <w:u w:val="single"/>
          <w:lang w:val="nl-BE" w:eastAsia="nl-NL"/>
        </w:rPr>
        <w:t>et</w:t>
      </w:r>
      <w:r w:rsidRPr="00D26CC2">
        <w:rPr>
          <w:rFonts w:ascii="Verdana" w:eastAsia="Times New Roman" w:hAnsi="Verdana" w:cs="Times New Roman"/>
          <w:b/>
          <w:bCs/>
          <w:i/>
          <w:iCs/>
          <w:sz w:val="15"/>
          <w:szCs w:val="15"/>
          <w:u w:val="single"/>
          <w:lang w:val="nl-BE" w:eastAsia="nl-NL"/>
        </w:rPr>
        <w:t xml:space="preserve"> proces-verbaal van de zitting.)</w:t>
      </w:r>
    </w:p>
    <w:p w:rsidR="00FE7045" w:rsidRPr="00FE7045" w:rsidRDefault="00FE7045" w:rsidP="00FE704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nl-BE" w:eastAsia="nl-NL"/>
        </w:rPr>
      </w:pPr>
    </w:p>
    <w:tbl>
      <w:tblPr>
        <w:tblW w:w="10632" w:type="dxa"/>
        <w:tblInd w:w="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FE7045" w:rsidRPr="00FE7045" w:rsidTr="00C832BE">
        <w:tc>
          <w:tcPr>
            <w:tcW w:w="10632" w:type="dxa"/>
          </w:tcPr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ind w:left="1466"/>
              <w:rPr>
                <w:rFonts w:ascii="Verdana" w:eastAsia="Times New Roman" w:hAnsi="Verdana" w:cs="Arial"/>
                <w:b/>
                <w:sz w:val="18"/>
                <w:szCs w:val="18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u w:val="single"/>
                <w:lang w:val="nl-BE" w:eastAsia="en-GB"/>
              </w:rPr>
            </w:pPr>
            <w:proofErr w:type="spellStart"/>
            <w:r w:rsidRPr="00FE7045">
              <w:rPr>
                <w:rFonts w:ascii="Verdana" w:eastAsia="Times New Roman" w:hAnsi="Verdana" w:cs="Arial"/>
                <w:b/>
                <w:sz w:val="18"/>
                <w:szCs w:val="18"/>
                <w:u w:val="single"/>
                <w:lang w:val="nl-BE" w:eastAsia="en-GB"/>
              </w:rPr>
              <w:t>Rolnr</w:t>
            </w:r>
            <w:proofErr w:type="spellEnd"/>
            <w:r w:rsidRPr="00FE7045">
              <w:rPr>
                <w:rFonts w:ascii="Verdana" w:eastAsia="Times New Roman" w:hAnsi="Verdana" w:cs="Arial"/>
                <w:b/>
                <w:sz w:val="18"/>
                <w:szCs w:val="18"/>
                <w:u w:val="single"/>
                <w:lang w:val="nl-BE" w:eastAsia="en-GB"/>
              </w:rPr>
              <w:t>.:</w:t>
            </w: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u w:val="single"/>
                <w:lang w:val="nl-BE" w:eastAsia="en-GB"/>
              </w:rPr>
            </w:pPr>
          </w:p>
          <w:p w:rsidR="00FE7045" w:rsidRDefault="00FE7045" w:rsidP="00FE7045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u w:val="single"/>
                <w:lang w:val="nl-BE" w:eastAsia="en-GB"/>
              </w:rPr>
            </w:pPr>
            <w:r w:rsidRPr="00FE7045">
              <w:rPr>
                <w:rFonts w:ascii="Verdana" w:eastAsia="Times New Roman" w:hAnsi="Verdana" w:cs="Arial"/>
                <w:b/>
                <w:sz w:val="18"/>
                <w:szCs w:val="18"/>
                <w:u w:val="single"/>
                <w:lang w:val="nl-BE" w:eastAsia="en-GB"/>
              </w:rPr>
              <w:t>Datum inleiding :</w:t>
            </w: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u w:val="single"/>
                <w:lang w:val="nl-BE" w:eastAsia="en-GB"/>
              </w:rPr>
            </w:pPr>
          </w:p>
        </w:tc>
      </w:tr>
    </w:tbl>
    <w:p w:rsidR="00FE7045" w:rsidRPr="00FE7045" w:rsidRDefault="00FE7045" w:rsidP="00FE7045">
      <w:pPr>
        <w:spacing w:after="0" w:line="240" w:lineRule="auto"/>
        <w:rPr>
          <w:rFonts w:ascii="Verdana" w:eastAsia="Times New Roman" w:hAnsi="Verdana" w:cs="Times New Roman"/>
          <w:sz w:val="16"/>
          <w:szCs w:val="24"/>
          <w:lang w:val="nl-BE" w:eastAsia="nl-NL"/>
        </w:rPr>
      </w:pPr>
    </w:p>
    <w:tbl>
      <w:tblPr>
        <w:tblW w:w="1063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3544"/>
        <w:gridCol w:w="3544"/>
      </w:tblGrid>
      <w:tr w:rsidR="00FE7045" w:rsidRPr="001B0293" w:rsidTr="00C832BE">
        <w:tc>
          <w:tcPr>
            <w:tcW w:w="3544" w:type="dxa"/>
          </w:tcPr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  <w:r w:rsidRPr="00FE7045"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  <w:t>Partij 1:</w:t>
            </w: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  <w:r w:rsidRPr="00FE7045"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  <w:t>naam - voornaam:</w:t>
            </w: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  <w:r w:rsidRPr="00FE7045"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  <w:t>naam advocaat + kantooradres:</w:t>
            </w: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3544" w:type="dxa"/>
          </w:tcPr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u w:val="single"/>
                <w:lang w:val="nl-BE" w:eastAsia="en-GB"/>
              </w:rPr>
            </w:pPr>
            <w:r w:rsidRPr="00FE7045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u w:val="single"/>
                <w:lang w:val="nl-BE" w:eastAsia="en-GB"/>
              </w:rPr>
              <w:t>Partij 2:</w:t>
            </w: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  <w:r w:rsidRPr="00FE7045"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  <w:t>naam - voornaam:</w:t>
            </w: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  <w:r w:rsidRPr="00FE7045"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  <w:t>naam advocaat + kantooradres:</w:t>
            </w: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nl-BE" w:eastAsia="en-GB"/>
              </w:rPr>
            </w:pPr>
          </w:p>
        </w:tc>
        <w:tc>
          <w:tcPr>
            <w:tcW w:w="3544" w:type="dxa"/>
          </w:tcPr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u w:val="single"/>
                <w:lang w:val="nl-BE" w:eastAsia="en-GB"/>
              </w:rPr>
            </w:pPr>
            <w:r w:rsidRPr="00FE7045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u w:val="single"/>
                <w:lang w:val="nl-BE" w:eastAsia="en-GB"/>
              </w:rPr>
              <w:t>Partij 3:</w:t>
            </w: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  <w:r w:rsidRPr="00FE7045"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  <w:t>naam - voornaam:</w:t>
            </w: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  <w:r w:rsidRPr="00FE7045"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  <w:t>naam advocaat + kantooradres:</w:t>
            </w:r>
          </w:p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nl-BE" w:eastAsia="en-GB"/>
              </w:rPr>
            </w:pPr>
          </w:p>
        </w:tc>
      </w:tr>
    </w:tbl>
    <w:p w:rsidR="00FE7045" w:rsidRPr="00FE7045" w:rsidRDefault="00FE7045" w:rsidP="00FE704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nl-BE" w:eastAsia="nl-NL"/>
        </w:rPr>
      </w:pPr>
    </w:p>
    <w:p w:rsidR="00FE7045" w:rsidRPr="00FE7045" w:rsidRDefault="00FE7045" w:rsidP="00FE7045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nl-BE" w:eastAsia="nl-NL"/>
        </w:rPr>
      </w:pPr>
      <w:r w:rsidRPr="00FE7045">
        <w:rPr>
          <w:rFonts w:ascii="Verdana" w:eastAsia="Times New Roman" w:hAnsi="Verdana" w:cs="Times New Roman"/>
          <w:sz w:val="16"/>
          <w:szCs w:val="16"/>
          <w:lang w:val="nl-BE" w:eastAsia="nl-NL"/>
        </w:rPr>
        <w:t>De conclusies moeten neergelegd worden ter griffie en aan de andere partijen toegezonden worden, uiterlijk op de navolgende data (vermelding van een correcte datum – een weekdag):</w:t>
      </w:r>
    </w:p>
    <w:p w:rsidR="00FE7045" w:rsidRPr="00FE7045" w:rsidRDefault="00FE7045" w:rsidP="00FE7045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nl-BE" w:eastAsia="nl-NL"/>
        </w:rPr>
      </w:pPr>
    </w:p>
    <w:tbl>
      <w:tblPr>
        <w:tblW w:w="1063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3544"/>
        <w:gridCol w:w="3544"/>
      </w:tblGrid>
      <w:tr w:rsidR="00FE7045" w:rsidRPr="00FE7045" w:rsidTr="00C832BE">
        <w:tc>
          <w:tcPr>
            <w:tcW w:w="3544" w:type="dxa"/>
          </w:tcPr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</w:pPr>
            <w:r w:rsidRPr="00FE7045">
              <w:rPr>
                <w:rFonts w:ascii="Verdana" w:eastAsia="Times New Roman" w:hAnsi="Verdana" w:cs="Arial"/>
                <w:b/>
                <w:sz w:val="16"/>
                <w:szCs w:val="16"/>
                <w:u w:val="single"/>
                <w:lang w:val="nl-BE" w:eastAsia="en-GB"/>
              </w:rPr>
              <w:t>Partij 1:</w:t>
            </w: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  <w:t>eerste conclusie:</w:t>
            </w: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  <w:t>tweede conclusie:</w:t>
            </w: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  <w:t xml:space="preserve">syntheseconclusie: </w:t>
            </w: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</w:tc>
        <w:tc>
          <w:tcPr>
            <w:tcW w:w="3544" w:type="dxa"/>
          </w:tcPr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u w:val="single"/>
                <w:lang w:val="nl-BE" w:eastAsia="en-GB"/>
              </w:rPr>
            </w:pPr>
            <w:r w:rsidRPr="00FE7045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u w:val="single"/>
                <w:lang w:val="nl-BE" w:eastAsia="en-GB"/>
              </w:rPr>
              <w:t>Partij 2:</w:t>
            </w: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  <w:t>eerste conclusie:</w:t>
            </w: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  <w:t>tweede conclusie:</w:t>
            </w: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  <w:t>syntheseconclusie:</w:t>
            </w:r>
          </w:p>
        </w:tc>
        <w:tc>
          <w:tcPr>
            <w:tcW w:w="3544" w:type="dxa"/>
          </w:tcPr>
          <w:p w:rsidR="00FE7045" w:rsidRPr="00FE7045" w:rsidRDefault="00FE7045" w:rsidP="00FE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u w:val="single"/>
                <w:lang w:val="nl-BE" w:eastAsia="en-GB"/>
              </w:rPr>
            </w:pPr>
            <w:r w:rsidRPr="00FE7045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u w:val="single"/>
                <w:lang w:val="nl-BE" w:eastAsia="en-GB"/>
              </w:rPr>
              <w:t>Partij 3:</w:t>
            </w: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  <w:t>eerste conclusie:</w:t>
            </w: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  <w:t>tweede conclusie:</w:t>
            </w: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  <w:t xml:space="preserve">syntheseconclusie: </w:t>
            </w:r>
          </w:p>
        </w:tc>
      </w:tr>
    </w:tbl>
    <w:p w:rsidR="00FE7045" w:rsidRPr="00FE7045" w:rsidRDefault="00FE7045" w:rsidP="00FE7045">
      <w:pPr>
        <w:keepNext/>
        <w:spacing w:after="0" w:line="240" w:lineRule="auto"/>
        <w:outlineLvl w:val="1"/>
        <w:rPr>
          <w:rFonts w:ascii="Verdana" w:eastAsia="Times New Roman" w:hAnsi="Verdana" w:cs="Times New Roman"/>
          <w:sz w:val="20"/>
          <w:szCs w:val="20"/>
          <w:u w:val="single"/>
          <w:lang w:val="nl-BE" w:eastAsia="nl-NL"/>
        </w:rPr>
      </w:pPr>
    </w:p>
    <w:tbl>
      <w:tblPr>
        <w:tblW w:w="1063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3544"/>
        <w:gridCol w:w="3544"/>
      </w:tblGrid>
      <w:tr w:rsidR="00FE7045" w:rsidRPr="001B0293" w:rsidTr="00D26CC2">
        <w:trPr>
          <w:trHeight w:val="2421"/>
        </w:trPr>
        <w:tc>
          <w:tcPr>
            <w:tcW w:w="3544" w:type="dxa"/>
          </w:tcPr>
          <w:p w:rsidR="00FE7045" w:rsidRPr="00FE7045" w:rsidRDefault="00FE7045" w:rsidP="00FE7045">
            <w:pPr>
              <w:keepNext/>
              <w:spacing w:after="0" w:line="240" w:lineRule="auto"/>
              <w:jc w:val="both"/>
              <w:outlineLvl w:val="2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  <w:t>Datum en handtekening(en):</w:t>
            </w:r>
          </w:p>
          <w:p w:rsidR="00FE7045" w:rsidRPr="00FE7045" w:rsidRDefault="00FE7045" w:rsidP="00FE7045">
            <w:pPr>
              <w:keepNext/>
              <w:spacing w:after="0" w:line="240" w:lineRule="auto"/>
              <w:ind w:firstLine="708"/>
              <w:jc w:val="both"/>
              <w:outlineLvl w:val="2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  <w:p w:rsidR="00FE7045" w:rsidRPr="00FE7045" w:rsidRDefault="00FE7045" w:rsidP="00FE7045">
            <w:pPr>
              <w:keepNext/>
              <w:spacing w:after="0" w:line="240" w:lineRule="auto"/>
              <w:jc w:val="both"/>
              <w:outlineLvl w:val="2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Default="00FE7045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nl-BE" w:eastAsia="nl-NL"/>
              </w:rPr>
            </w:pPr>
          </w:p>
          <w:p w:rsidR="00D26CC2" w:rsidRPr="00FE7045" w:rsidRDefault="00D26CC2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Default="00FE7045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 w:eastAsia="nl-NL"/>
              </w:rPr>
            </w:pPr>
          </w:p>
          <w:p w:rsidR="00D26CC2" w:rsidRPr="00FE7045" w:rsidRDefault="00D26CC2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 w:eastAsia="nl-NL"/>
              </w:rPr>
            </w:pPr>
          </w:p>
          <w:p w:rsidR="00FE7045" w:rsidRPr="00FE7045" w:rsidRDefault="00FE7045" w:rsidP="00FE7045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  <w:t>Partij 1</w:t>
            </w:r>
          </w:p>
        </w:tc>
        <w:tc>
          <w:tcPr>
            <w:tcW w:w="3544" w:type="dxa"/>
          </w:tcPr>
          <w:p w:rsidR="00FE7045" w:rsidRPr="00FE7045" w:rsidRDefault="00FE7045" w:rsidP="00FE7045">
            <w:pPr>
              <w:keepNext/>
              <w:spacing w:after="0" w:line="240" w:lineRule="auto"/>
              <w:jc w:val="both"/>
              <w:outlineLvl w:val="2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  <w:t>Datum en handtekening(en):</w:t>
            </w: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  <w:t>Partij 2</w:t>
            </w:r>
          </w:p>
        </w:tc>
        <w:tc>
          <w:tcPr>
            <w:tcW w:w="3544" w:type="dxa"/>
          </w:tcPr>
          <w:p w:rsidR="00FE7045" w:rsidRPr="00FE7045" w:rsidRDefault="00FE7045" w:rsidP="00FE7045">
            <w:pPr>
              <w:keepNext/>
              <w:spacing w:after="0" w:line="240" w:lineRule="auto"/>
              <w:jc w:val="both"/>
              <w:outlineLvl w:val="2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  <w:t>Datum en handtekening(en):</w:t>
            </w:r>
          </w:p>
          <w:p w:rsidR="00FE7045" w:rsidRPr="00FE7045" w:rsidRDefault="00FE7045" w:rsidP="00FE7045">
            <w:pPr>
              <w:keepNext/>
              <w:spacing w:after="0" w:line="240" w:lineRule="auto"/>
              <w:jc w:val="both"/>
              <w:outlineLvl w:val="2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  <w:p w:rsidR="00FE7045" w:rsidRPr="00FE7045" w:rsidRDefault="00FE7045" w:rsidP="00FE7045">
            <w:pPr>
              <w:keepNext/>
              <w:spacing w:after="0" w:line="240" w:lineRule="auto"/>
              <w:jc w:val="both"/>
              <w:outlineLvl w:val="2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keepNext/>
              <w:spacing w:after="0" w:line="240" w:lineRule="auto"/>
              <w:jc w:val="both"/>
              <w:outlineLvl w:val="2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val="nl-BE" w:eastAsia="nl-NL"/>
              </w:rPr>
            </w:pPr>
          </w:p>
          <w:p w:rsidR="00FE7045" w:rsidRPr="00FE7045" w:rsidRDefault="00FE7045" w:rsidP="00FE7045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 w:eastAsia="nl-NL"/>
              </w:rPr>
            </w:pPr>
          </w:p>
          <w:p w:rsidR="00FE7045" w:rsidRPr="00FE7045" w:rsidRDefault="00FE7045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 w:eastAsia="nl-NL"/>
              </w:rPr>
            </w:pPr>
          </w:p>
          <w:p w:rsidR="00FE7045" w:rsidRPr="00FE7045" w:rsidRDefault="00FE7045" w:rsidP="00FE7045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</w:pPr>
            <w:r w:rsidRPr="00FE7045">
              <w:rPr>
                <w:rFonts w:ascii="Verdana" w:eastAsia="Times New Roman" w:hAnsi="Verdana" w:cs="Times New Roman"/>
                <w:b/>
                <w:sz w:val="16"/>
                <w:szCs w:val="16"/>
                <w:lang w:val="nl-BE" w:eastAsia="nl-NL"/>
              </w:rPr>
              <w:t>Partij 3</w:t>
            </w:r>
          </w:p>
          <w:p w:rsidR="00FE7045" w:rsidRPr="00FE7045" w:rsidRDefault="00FE7045" w:rsidP="00F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 w:eastAsia="nl-NL"/>
              </w:rPr>
            </w:pPr>
          </w:p>
        </w:tc>
      </w:tr>
    </w:tbl>
    <w:p w:rsidR="00A00D7F" w:rsidRPr="00FE7045" w:rsidRDefault="00A00D7F">
      <w:pPr>
        <w:rPr>
          <w:lang w:val="nl-NL"/>
        </w:rPr>
      </w:pPr>
    </w:p>
    <w:sectPr w:rsidR="00A00D7F" w:rsidRPr="00FE7045" w:rsidSect="00FE7045">
      <w:headerReference w:type="default" r:id="rId6"/>
      <w:pgSz w:w="11906" w:h="16838"/>
      <w:pgMar w:top="567" w:right="851" w:bottom="567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45" w:rsidRDefault="00FE7045" w:rsidP="00FE7045">
      <w:pPr>
        <w:spacing w:after="0" w:line="240" w:lineRule="auto"/>
      </w:pPr>
      <w:r>
        <w:separator/>
      </w:r>
    </w:p>
  </w:endnote>
  <w:endnote w:type="continuationSeparator" w:id="0">
    <w:p w:rsidR="00FE7045" w:rsidRDefault="00FE7045" w:rsidP="00FE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45" w:rsidRDefault="00FE7045" w:rsidP="00FE7045">
      <w:pPr>
        <w:spacing w:after="0" w:line="240" w:lineRule="auto"/>
      </w:pPr>
      <w:r>
        <w:separator/>
      </w:r>
    </w:p>
  </w:footnote>
  <w:footnote w:type="continuationSeparator" w:id="0">
    <w:p w:rsidR="00FE7045" w:rsidRDefault="00FE7045" w:rsidP="00FE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45" w:rsidRPr="00FE7045" w:rsidRDefault="00FE7045" w:rsidP="00FE7045">
    <w:pPr>
      <w:jc w:val="center"/>
      <w:rPr>
        <w:color w:val="1F497D"/>
        <w:sz w:val="24"/>
        <w:szCs w:val="24"/>
        <w:lang w:val="nl-BE" w:eastAsia="en-GB"/>
      </w:rPr>
    </w:pPr>
    <w:r>
      <w:rPr>
        <w:noProof/>
        <w:color w:val="1F497D"/>
        <w:lang w:eastAsia="en-GB"/>
      </w:rPr>
      <w:drawing>
        <wp:inline distT="0" distB="0" distL="0" distR="0" wp14:anchorId="3D002DF1" wp14:editId="4AEF399C">
          <wp:extent cx="838200" cy="731315"/>
          <wp:effectExtent l="0" t="0" r="0" b="0"/>
          <wp:docPr id="2" name="Afbeelding 2" descr="cid:image003.jpg@01D1792A.53D9B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cid:image003.jpg@01D1792A.53D9B9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1F497D"/>
        <w:sz w:val="24"/>
        <w:szCs w:val="24"/>
        <w:lang w:eastAsia="en-GB"/>
      </w:rPr>
      <w:t xml:space="preserve">                                  </w:t>
    </w:r>
    <w:r>
      <w:rPr>
        <w:noProof/>
        <w:color w:val="1F497D"/>
        <w:sz w:val="24"/>
        <w:szCs w:val="24"/>
        <w:lang w:eastAsia="en-GB"/>
      </w:rPr>
      <w:drawing>
        <wp:inline distT="0" distB="0" distL="0" distR="0" wp14:anchorId="56820550" wp14:editId="5512C0A0">
          <wp:extent cx="1333500" cy="578459"/>
          <wp:effectExtent l="0" t="0" r="0" b="0"/>
          <wp:docPr id="1" name="Afbeelding 1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7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45"/>
    <w:rsid w:val="001B0293"/>
    <w:rsid w:val="00627F2F"/>
    <w:rsid w:val="00A00D7F"/>
    <w:rsid w:val="00D26CC2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20E64-AF8C-4CE3-9AFB-39713D36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E7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7045"/>
  </w:style>
  <w:style w:type="paragraph" w:styleId="Voettekst">
    <w:name w:val="footer"/>
    <w:basedOn w:val="Standaard"/>
    <w:link w:val="VoettekstChar"/>
    <w:uiPriority w:val="99"/>
    <w:unhideWhenUsed/>
    <w:rsid w:val="00FE7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7045"/>
  </w:style>
  <w:style w:type="paragraph" w:styleId="Ballontekst">
    <w:name w:val="Balloon Text"/>
    <w:basedOn w:val="Standaard"/>
    <w:link w:val="BallontekstChar"/>
    <w:uiPriority w:val="99"/>
    <w:semiHidden/>
    <w:unhideWhenUsed/>
    <w:rsid w:val="00FE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7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3.jpg@01D1792A.53D9B9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2.png@01D1792A.53D9B9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86D1D071.dotm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Visscher Peter</dc:creator>
  <cp:lastModifiedBy>De Visscher Peter</cp:lastModifiedBy>
  <cp:revision>3</cp:revision>
  <dcterms:created xsi:type="dcterms:W3CDTF">2016-03-25T18:37:00Z</dcterms:created>
  <dcterms:modified xsi:type="dcterms:W3CDTF">2019-09-24T15:09:00Z</dcterms:modified>
</cp:coreProperties>
</file>