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0741" w14:textId="47D12B6E" w:rsidR="005D136E" w:rsidRPr="005D136E" w:rsidRDefault="005D136E" w:rsidP="007D1E29">
      <w:pPr>
        <w:spacing w:after="0" w:line="240" w:lineRule="auto"/>
        <w:jc w:val="both"/>
        <w:rPr>
          <w:rFonts w:ascii="Poppins" w:eastAsia="Times New Roman" w:hAnsi="Poppins" w:cs="Poppins"/>
          <w:b/>
          <w:bCs/>
          <w:sz w:val="24"/>
          <w:szCs w:val="24"/>
          <w:lang w:eastAsia="nl-BE"/>
        </w:rPr>
      </w:pPr>
      <w:r w:rsidRPr="005D136E">
        <w:rPr>
          <w:rFonts w:ascii="Poppins" w:eastAsia="Times New Roman" w:hAnsi="Poppins" w:cs="Poppins"/>
          <w:b/>
          <w:bCs/>
          <w:sz w:val="24"/>
          <w:szCs w:val="24"/>
          <w:lang w:eastAsia="nl-BE"/>
        </w:rPr>
        <w:t>De Kamer voor Minnelijke schikking</w:t>
      </w:r>
      <w:r w:rsidR="007F23E8" w:rsidRPr="00DA6CCD">
        <w:rPr>
          <w:rFonts w:ascii="Poppins" w:eastAsia="Times New Roman" w:hAnsi="Poppins" w:cs="Poppins"/>
          <w:b/>
          <w:bCs/>
          <w:sz w:val="24"/>
          <w:szCs w:val="24"/>
          <w:lang w:eastAsia="nl-BE"/>
        </w:rPr>
        <w:t xml:space="preserve"> voor burgerlijke zaken (KMS Burg)</w:t>
      </w:r>
    </w:p>
    <w:p w14:paraId="664555C8" w14:textId="77777777" w:rsidR="000136E8" w:rsidRPr="00DA6CCD" w:rsidRDefault="000136E8" w:rsidP="007D1E29">
      <w:pPr>
        <w:spacing w:after="100" w:afterAutospacing="1" w:line="240" w:lineRule="auto"/>
        <w:jc w:val="both"/>
        <w:rPr>
          <w:rFonts w:ascii="Poppins" w:eastAsia="Times New Roman" w:hAnsi="Poppins" w:cs="Poppins"/>
          <w:sz w:val="24"/>
          <w:szCs w:val="24"/>
          <w:lang w:eastAsia="nl-BE"/>
        </w:rPr>
      </w:pPr>
    </w:p>
    <w:p w14:paraId="5D512533" w14:textId="5C8AD343" w:rsidR="00DF5BCE" w:rsidRPr="00DA6CCD" w:rsidRDefault="00DF5BCE" w:rsidP="007D1E29">
      <w:pPr>
        <w:spacing w:after="100" w:afterAutospacing="1" w:line="240" w:lineRule="auto"/>
        <w:jc w:val="both"/>
        <w:rPr>
          <w:rFonts w:ascii="Poppins" w:eastAsia="Times New Roman" w:hAnsi="Poppins" w:cs="Poppins"/>
          <w:sz w:val="24"/>
          <w:szCs w:val="24"/>
          <w:lang w:eastAsia="nl-BE"/>
        </w:rPr>
      </w:pPr>
      <w:r w:rsidRPr="00DA6CCD">
        <w:rPr>
          <w:rFonts w:ascii="Poppins" w:eastAsia="Times New Roman" w:hAnsi="Poppins" w:cs="Poppins"/>
          <w:sz w:val="24"/>
          <w:szCs w:val="24"/>
          <w:lang w:eastAsia="nl-BE"/>
        </w:rPr>
        <w:t xml:space="preserve">WAT IS </w:t>
      </w:r>
      <w:r w:rsidR="007F23E8" w:rsidRPr="00DA6CCD">
        <w:rPr>
          <w:rFonts w:ascii="Poppins" w:eastAsia="Times New Roman" w:hAnsi="Poppins" w:cs="Poppins"/>
          <w:sz w:val="24"/>
          <w:szCs w:val="24"/>
          <w:lang w:eastAsia="nl-BE"/>
        </w:rPr>
        <w:t>DE KMS (Burg)</w:t>
      </w:r>
      <w:r w:rsidRPr="00DA6CCD">
        <w:rPr>
          <w:rFonts w:ascii="Poppins" w:eastAsia="Times New Roman" w:hAnsi="Poppins" w:cs="Poppins"/>
          <w:sz w:val="24"/>
          <w:szCs w:val="24"/>
          <w:lang w:eastAsia="nl-BE"/>
        </w:rPr>
        <w:t>?</w:t>
      </w:r>
    </w:p>
    <w:p w14:paraId="43450974" w14:textId="2C9A52E3" w:rsidR="0072525F" w:rsidRPr="00DA6CCD" w:rsidRDefault="00850F41" w:rsidP="0072525F">
      <w:pPr>
        <w:spacing w:after="100" w:afterAutospacing="1" w:line="240" w:lineRule="auto"/>
        <w:jc w:val="both"/>
        <w:rPr>
          <w:rFonts w:ascii="Poppins" w:eastAsia="Times New Roman" w:hAnsi="Poppins" w:cs="Poppins"/>
          <w:sz w:val="24"/>
          <w:szCs w:val="24"/>
          <w:lang w:eastAsia="nl-BE"/>
        </w:rPr>
      </w:pPr>
      <w:r w:rsidRPr="00DA6CCD">
        <w:rPr>
          <w:rFonts w:ascii="Poppins" w:eastAsia="Times New Roman" w:hAnsi="Poppins" w:cs="Poppins"/>
          <w:sz w:val="24"/>
          <w:szCs w:val="24"/>
          <w:lang w:eastAsia="nl-BE"/>
        </w:rPr>
        <w:t xml:space="preserve">De </w:t>
      </w:r>
      <w:r w:rsidR="00DA6CCD" w:rsidRPr="00DA6CCD">
        <w:rPr>
          <w:rFonts w:ascii="Poppins" w:eastAsia="Times New Roman" w:hAnsi="Poppins" w:cs="Poppins"/>
          <w:sz w:val="24"/>
          <w:szCs w:val="24"/>
          <w:lang w:eastAsia="nl-BE"/>
        </w:rPr>
        <w:t>R</w:t>
      </w:r>
      <w:r w:rsidRPr="00DA6CCD">
        <w:rPr>
          <w:rFonts w:ascii="Poppins" w:eastAsia="Times New Roman" w:hAnsi="Poppins" w:cs="Poppins"/>
          <w:sz w:val="24"/>
          <w:szCs w:val="24"/>
          <w:lang w:eastAsia="nl-BE"/>
        </w:rPr>
        <w:t xml:space="preserve">echtbank van eerste aanleg </w:t>
      </w:r>
      <w:r w:rsidR="00DA6CCD" w:rsidRPr="00DA6CCD">
        <w:rPr>
          <w:rFonts w:ascii="Poppins" w:eastAsia="Times New Roman" w:hAnsi="Poppins" w:cs="Poppins"/>
          <w:sz w:val="24"/>
          <w:szCs w:val="24"/>
          <w:lang w:eastAsia="nl-BE"/>
        </w:rPr>
        <w:t xml:space="preserve">te </w:t>
      </w:r>
      <w:r w:rsidRPr="00DA6CCD">
        <w:rPr>
          <w:rFonts w:ascii="Poppins" w:eastAsia="Times New Roman" w:hAnsi="Poppins" w:cs="Poppins"/>
          <w:sz w:val="24"/>
          <w:szCs w:val="24"/>
          <w:lang w:eastAsia="nl-BE"/>
        </w:rPr>
        <w:t xml:space="preserve">Gent kent naast </w:t>
      </w:r>
      <w:r w:rsidR="00DA6CCD" w:rsidRPr="00DA6CCD">
        <w:rPr>
          <w:rFonts w:ascii="Poppins" w:eastAsia="Times New Roman" w:hAnsi="Poppins" w:cs="Poppins"/>
          <w:sz w:val="24"/>
          <w:szCs w:val="24"/>
          <w:lang w:eastAsia="nl-BE"/>
        </w:rPr>
        <w:t xml:space="preserve">de </w:t>
      </w:r>
      <w:r w:rsidRPr="00DA6CCD">
        <w:rPr>
          <w:rFonts w:ascii="Poppins" w:eastAsia="Times New Roman" w:hAnsi="Poppins" w:cs="Poppins"/>
          <w:sz w:val="24"/>
          <w:szCs w:val="24"/>
          <w:lang w:eastAsia="nl-BE"/>
        </w:rPr>
        <w:t>Kamer voor Minnelijke Schikking in Familiezaken ook een kamer voor minnelijke schikking voor burgerlijke zaken in het algemeen.</w:t>
      </w:r>
      <w:r w:rsidR="0072525F" w:rsidRPr="00DA6CCD">
        <w:rPr>
          <w:rFonts w:ascii="Poppins" w:eastAsia="Times New Roman" w:hAnsi="Poppins" w:cs="Poppins"/>
          <w:sz w:val="24"/>
          <w:szCs w:val="24"/>
          <w:lang w:eastAsia="nl-BE"/>
        </w:rPr>
        <w:t xml:space="preserve"> </w:t>
      </w:r>
    </w:p>
    <w:p w14:paraId="60C0E893" w14:textId="2159E3BB" w:rsidR="00850F41" w:rsidRPr="00DA6CCD" w:rsidRDefault="00850F41" w:rsidP="00850F41">
      <w:pPr>
        <w:spacing w:after="100" w:afterAutospacing="1" w:line="240" w:lineRule="auto"/>
        <w:jc w:val="both"/>
        <w:rPr>
          <w:rFonts w:ascii="Poppins" w:eastAsia="Times New Roman" w:hAnsi="Poppins" w:cs="Poppins"/>
          <w:sz w:val="24"/>
          <w:szCs w:val="24"/>
          <w:lang w:eastAsia="nl-BE"/>
        </w:rPr>
      </w:pPr>
      <w:r w:rsidRPr="00DA6CCD">
        <w:rPr>
          <w:rFonts w:ascii="Poppins" w:eastAsia="Times New Roman" w:hAnsi="Poppins" w:cs="Poppins"/>
          <w:sz w:val="24"/>
          <w:szCs w:val="24"/>
          <w:lang w:eastAsia="nl-BE"/>
        </w:rPr>
        <w:t xml:space="preserve">In deze kamer zetelt een </w:t>
      </w:r>
      <w:r w:rsidR="00C6150B">
        <w:rPr>
          <w:rFonts w:ascii="Poppins" w:eastAsia="Times New Roman" w:hAnsi="Poppins" w:cs="Poppins"/>
          <w:sz w:val="24"/>
          <w:szCs w:val="24"/>
          <w:lang w:eastAsia="nl-BE"/>
        </w:rPr>
        <w:t>schikking</w:t>
      </w:r>
      <w:r w:rsidR="00C5743B" w:rsidRPr="00DA6CCD">
        <w:rPr>
          <w:rFonts w:ascii="Poppins" w:eastAsia="Times New Roman" w:hAnsi="Poppins" w:cs="Poppins"/>
          <w:sz w:val="24"/>
          <w:szCs w:val="24"/>
          <w:lang w:eastAsia="nl-BE"/>
        </w:rPr>
        <w:t>s</w:t>
      </w:r>
      <w:r w:rsidRPr="00DA6CCD">
        <w:rPr>
          <w:rFonts w:ascii="Poppins" w:eastAsia="Times New Roman" w:hAnsi="Poppins" w:cs="Poppins"/>
          <w:sz w:val="24"/>
          <w:szCs w:val="24"/>
          <w:lang w:eastAsia="nl-BE"/>
        </w:rPr>
        <w:t>rechter.</w:t>
      </w:r>
    </w:p>
    <w:p w14:paraId="6EB2984B" w14:textId="5BCA0F9F" w:rsidR="00F16A30" w:rsidRPr="00DA6CCD" w:rsidRDefault="00771B0A" w:rsidP="00F16A30">
      <w:pPr>
        <w:spacing w:after="100" w:afterAutospacing="1" w:line="240" w:lineRule="auto"/>
        <w:jc w:val="both"/>
        <w:rPr>
          <w:rFonts w:ascii="Poppins" w:eastAsia="Times New Roman" w:hAnsi="Poppins" w:cs="Poppins"/>
          <w:sz w:val="24"/>
          <w:szCs w:val="24"/>
          <w:lang w:eastAsia="nl-BE"/>
        </w:rPr>
      </w:pPr>
      <w:r w:rsidRPr="00DA6CCD">
        <w:rPr>
          <w:rFonts w:ascii="Poppins" w:hAnsi="Poppins" w:cs="Poppins"/>
          <w:sz w:val="24"/>
          <w:szCs w:val="24"/>
        </w:rPr>
        <w:t xml:space="preserve">Dit is een beroepsrechter die </w:t>
      </w:r>
      <w:r w:rsidR="0072525F" w:rsidRPr="00DA6CCD">
        <w:rPr>
          <w:rFonts w:ascii="Poppins" w:eastAsia="Times New Roman" w:hAnsi="Poppins" w:cs="Poppins"/>
          <w:sz w:val="24"/>
          <w:szCs w:val="24"/>
          <w:lang w:eastAsia="nl-BE"/>
        </w:rPr>
        <w:t xml:space="preserve">ter zitting </w:t>
      </w:r>
      <w:r w:rsidR="000136E8" w:rsidRPr="00DA6CCD">
        <w:rPr>
          <w:rFonts w:ascii="Poppins" w:hAnsi="Poppins" w:cs="Poppins"/>
          <w:sz w:val="24"/>
          <w:szCs w:val="24"/>
        </w:rPr>
        <w:t>met de partijen probe</w:t>
      </w:r>
      <w:r w:rsidRPr="00DA6CCD">
        <w:rPr>
          <w:rFonts w:ascii="Poppins" w:hAnsi="Poppins" w:cs="Poppins"/>
          <w:sz w:val="24"/>
          <w:szCs w:val="24"/>
        </w:rPr>
        <w:t>e</w:t>
      </w:r>
      <w:r w:rsidR="000136E8" w:rsidRPr="00DA6CCD">
        <w:rPr>
          <w:rFonts w:ascii="Poppins" w:hAnsi="Poppins" w:cs="Poppins"/>
          <w:sz w:val="24"/>
          <w:szCs w:val="24"/>
        </w:rPr>
        <w:t>r</w:t>
      </w:r>
      <w:r w:rsidRPr="00DA6CCD">
        <w:rPr>
          <w:rFonts w:ascii="Poppins" w:hAnsi="Poppins" w:cs="Poppins"/>
          <w:sz w:val="24"/>
          <w:szCs w:val="24"/>
        </w:rPr>
        <w:t>t</w:t>
      </w:r>
      <w:r w:rsidR="000136E8" w:rsidRPr="00DA6CCD">
        <w:rPr>
          <w:rFonts w:ascii="Poppins" w:hAnsi="Poppins" w:cs="Poppins"/>
          <w:sz w:val="24"/>
          <w:szCs w:val="24"/>
        </w:rPr>
        <w:t xml:space="preserve"> om een </w:t>
      </w:r>
      <w:r w:rsidR="00C6150B">
        <w:rPr>
          <w:rFonts w:ascii="Poppins" w:hAnsi="Poppins" w:cs="Poppins"/>
          <w:sz w:val="24"/>
          <w:szCs w:val="24"/>
        </w:rPr>
        <w:t>schikking</w:t>
      </w:r>
      <w:r w:rsidR="000136E8" w:rsidRPr="00DA6CCD">
        <w:rPr>
          <w:rFonts w:ascii="Poppins" w:hAnsi="Poppins" w:cs="Poppins"/>
          <w:sz w:val="24"/>
          <w:szCs w:val="24"/>
        </w:rPr>
        <w:t xml:space="preserve"> te bereiken in zaken die voor de burgerlijke rechtbank bestemd zijn.</w:t>
      </w:r>
      <w:r w:rsidR="00F16A30" w:rsidRPr="00DA6CCD">
        <w:rPr>
          <w:rFonts w:ascii="Poppins" w:eastAsia="Times New Roman" w:hAnsi="Poppins" w:cs="Poppins"/>
          <w:sz w:val="24"/>
          <w:szCs w:val="24"/>
          <w:lang w:eastAsia="nl-BE"/>
        </w:rPr>
        <w:t xml:space="preserve"> Daartoe volgde de </w:t>
      </w:r>
      <w:r w:rsidR="00C6150B">
        <w:rPr>
          <w:rFonts w:ascii="Poppins" w:eastAsia="Times New Roman" w:hAnsi="Poppins" w:cs="Poppins"/>
          <w:sz w:val="24"/>
          <w:szCs w:val="24"/>
          <w:lang w:eastAsia="nl-BE"/>
        </w:rPr>
        <w:t>schikking</w:t>
      </w:r>
      <w:r w:rsidR="00D66F28" w:rsidRPr="00DA6CCD">
        <w:rPr>
          <w:rFonts w:ascii="Poppins" w:eastAsia="Times New Roman" w:hAnsi="Poppins" w:cs="Poppins"/>
          <w:sz w:val="24"/>
          <w:szCs w:val="24"/>
          <w:lang w:eastAsia="nl-BE"/>
        </w:rPr>
        <w:t>s</w:t>
      </w:r>
      <w:r w:rsidR="00F16A30" w:rsidRPr="00DA6CCD">
        <w:rPr>
          <w:rFonts w:ascii="Poppins" w:eastAsia="Times New Roman" w:hAnsi="Poppins" w:cs="Poppins"/>
          <w:sz w:val="24"/>
          <w:szCs w:val="24"/>
          <w:lang w:eastAsia="nl-BE"/>
        </w:rPr>
        <w:t>rechter een speciale opleiding met een bijzondere aandacht voor communicatietechnieken. Deze rechter beschikt over belangrijke kwaliteiten: objectief, neutraal, juridisch onderlegd, communicatievaardig</w:t>
      </w:r>
      <w:r w:rsidR="00B81CEF" w:rsidRPr="00DA6CCD">
        <w:rPr>
          <w:rFonts w:ascii="Poppins" w:eastAsia="Times New Roman" w:hAnsi="Poppins" w:cs="Poppins"/>
          <w:sz w:val="24"/>
          <w:szCs w:val="24"/>
          <w:lang w:eastAsia="nl-BE"/>
        </w:rPr>
        <w:t>, empat</w:t>
      </w:r>
      <w:r w:rsidR="00E04C6D" w:rsidRPr="00DA6CCD">
        <w:rPr>
          <w:rFonts w:ascii="Poppins" w:eastAsia="Times New Roman" w:hAnsi="Poppins" w:cs="Poppins"/>
          <w:sz w:val="24"/>
          <w:szCs w:val="24"/>
          <w:lang w:eastAsia="nl-BE"/>
        </w:rPr>
        <w:t>h</w:t>
      </w:r>
      <w:r w:rsidR="00B81CEF" w:rsidRPr="00DA6CCD">
        <w:rPr>
          <w:rFonts w:ascii="Poppins" w:eastAsia="Times New Roman" w:hAnsi="Poppins" w:cs="Poppins"/>
          <w:sz w:val="24"/>
          <w:szCs w:val="24"/>
          <w:lang w:eastAsia="nl-BE"/>
        </w:rPr>
        <w:t>isch</w:t>
      </w:r>
      <w:r w:rsidR="00F16A30" w:rsidRPr="00DA6CCD">
        <w:rPr>
          <w:rFonts w:ascii="Poppins" w:eastAsia="Times New Roman" w:hAnsi="Poppins" w:cs="Poppins"/>
          <w:sz w:val="24"/>
          <w:szCs w:val="24"/>
          <w:lang w:eastAsia="nl-BE"/>
        </w:rPr>
        <w:t xml:space="preserve"> en gefocust op een oplossing.</w:t>
      </w:r>
    </w:p>
    <w:p w14:paraId="0A98BC2D" w14:textId="5C7DFBD8" w:rsidR="000136E8" w:rsidRPr="00DA6CCD" w:rsidRDefault="000136E8" w:rsidP="007D1E29">
      <w:pPr>
        <w:pStyle w:val="Normaalweb"/>
        <w:shd w:val="clear" w:color="auto" w:fill="FFFFFF"/>
        <w:spacing w:before="0" w:beforeAutospacing="0"/>
        <w:jc w:val="both"/>
        <w:rPr>
          <w:rFonts w:ascii="Poppins" w:hAnsi="Poppins" w:cs="Poppins"/>
        </w:rPr>
      </w:pPr>
      <w:r w:rsidRPr="00DA6CCD">
        <w:rPr>
          <w:rFonts w:ascii="Poppins" w:hAnsi="Poppins" w:cs="Poppins"/>
        </w:rPr>
        <w:t xml:space="preserve">De partijen </w:t>
      </w:r>
      <w:r w:rsidR="007F23E8" w:rsidRPr="00DA6CCD">
        <w:rPr>
          <w:rFonts w:ascii="Poppins" w:hAnsi="Poppins" w:cs="Poppins"/>
        </w:rPr>
        <w:t>samen</w:t>
      </w:r>
      <w:r w:rsidR="00F16A30" w:rsidRPr="00DA6CCD">
        <w:rPr>
          <w:rFonts w:ascii="Poppins" w:hAnsi="Poppins" w:cs="Poppins"/>
        </w:rPr>
        <w:t>,</w:t>
      </w:r>
      <w:r w:rsidR="007F23E8" w:rsidRPr="00DA6CCD">
        <w:rPr>
          <w:rFonts w:ascii="Poppins" w:hAnsi="Poppins" w:cs="Poppins"/>
        </w:rPr>
        <w:t xml:space="preserve"> </w:t>
      </w:r>
      <w:r w:rsidRPr="00DA6CCD">
        <w:rPr>
          <w:rFonts w:ascii="Poppins" w:hAnsi="Poppins" w:cs="Poppins"/>
        </w:rPr>
        <w:t>of één van hen</w:t>
      </w:r>
      <w:r w:rsidR="00F16A30" w:rsidRPr="00DA6CCD">
        <w:rPr>
          <w:rFonts w:ascii="Poppins" w:hAnsi="Poppins" w:cs="Poppins"/>
        </w:rPr>
        <w:t>,</w:t>
      </w:r>
      <w:r w:rsidRPr="00DA6CCD">
        <w:rPr>
          <w:rFonts w:ascii="Poppins" w:hAnsi="Poppins" w:cs="Poppins"/>
        </w:rPr>
        <w:t xml:space="preserve"> hebben de mogelijkheid om de zaak zelf voor de </w:t>
      </w:r>
      <w:r w:rsidR="00C6150B">
        <w:rPr>
          <w:rFonts w:ascii="Poppins" w:hAnsi="Poppins" w:cs="Poppins"/>
        </w:rPr>
        <w:t>schikking</w:t>
      </w:r>
      <w:r w:rsidRPr="00DA6CCD">
        <w:rPr>
          <w:rFonts w:ascii="Poppins" w:hAnsi="Poppins" w:cs="Poppins"/>
        </w:rPr>
        <w:t xml:space="preserve">srechter te brengen. </w:t>
      </w:r>
    </w:p>
    <w:p w14:paraId="732E2943" w14:textId="77777777" w:rsidR="00F320BC" w:rsidRPr="00DA6CCD" w:rsidRDefault="00F320BC" w:rsidP="00F320BC">
      <w:pPr>
        <w:pStyle w:val="Normaalweb"/>
        <w:shd w:val="clear" w:color="auto" w:fill="FFFFFF"/>
        <w:spacing w:before="0" w:beforeAutospacing="0"/>
        <w:jc w:val="both"/>
        <w:rPr>
          <w:rFonts w:ascii="Poppins" w:hAnsi="Poppins" w:cs="Poppins"/>
        </w:rPr>
      </w:pPr>
    </w:p>
    <w:p w14:paraId="1025273D" w14:textId="107EAADB" w:rsidR="00F320BC" w:rsidRPr="00DA6CCD" w:rsidRDefault="00F320BC" w:rsidP="007F23E8">
      <w:pPr>
        <w:pStyle w:val="Normaalweb"/>
        <w:shd w:val="clear" w:color="auto" w:fill="FFFFFF"/>
        <w:spacing w:before="0" w:beforeAutospacing="0"/>
        <w:jc w:val="both"/>
        <w:rPr>
          <w:rFonts w:ascii="Poppins" w:hAnsi="Poppins" w:cs="Poppins"/>
        </w:rPr>
      </w:pPr>
      <w:r w:rsidRPr="00DA6CCD">
        <w:rPr>
          <w:rFonts w:ascii="Poppins" w:hAnsi="Poppins" w:cs="Poppins"/>
        </w:rPr>
        <w:t>HOE GAAT HET IN ZIJN WERK?</w:t>
      </w:r>
    </w:p>
    <w:p w14:paraId="3F6C57D0" w14:textId="18BE3FFA" w:rsidR="002C22E0" w:rsidRPr="00DA6CCD" w:rsidRDefault="005D535A" w:rsidP="007F23E8">
      <w:pPr>
        <w:spacing w:after="100" w:afterAutospacing="1" w:line="240" w:lineRule="auto"/>
        <w:jc w:val="both"/>
        <w:rPr>
          <w:rFonts w:ascii="Poppins" w:eastAsia="Times New Roman" w:hAnsi="Poppins" w:cs="Poppins"/>
          <w:sz w:val="24"/>
          <w:szCs w:val="24"/>
          <w:lang w:eastAsia="nl-BE"/>
        </w:rPr>
      </w:pPr>
      <w:r w:rsidRPr="00DA6CCD">
        <w:rPr>
          <w:rFonts w:ascii="Poppins" w:eastAsia="Times New Roman" w:hAnsi="Poppins" w:cs="Poppins"/>
          <w:sz w:val="24"/>
          <w:szCs w:val="24"/>
          <w:lang w:eastAsia="nl-BE"/>
        </w:rPr>
        <w:t xml:space="preserve">De </w:t>
      </w:r>
      <w:r w:rsidR="005D136E" w:rsidRPr="005D136E">
        <w:rPr>
          <w:rFonts w:ascii="Poppins" w:eastAsia="Times New Roman" w:hAnsi="Poppins" w:cs="Poppins"/>
          <w:sz w:val="24"/>
          <w:szCs w:val="24"/>
          <w:lang w:eastAsia="nl-BE"/>
        </w:rPr>
        <w:t xml:space="preserve">taak van de </w:t>
      </w:r>
      <w:r w:rsidR="00C6150B">
        <w:rPr>
          <w:rFonts w:ascii="Poppins" w:eastAsia="Times New Roman" w:hAnsi="Poppins" w:cs="Poppins"/>
          <w:sz w:val="24"/>
          <w:szCs w:val="24"/>
          <w:lang w:eastAsia="nl-BE"/>
        </w:rPr>
        <w:t>schikking</w:t>
      </w:r>
      <w:r w:rsidR="006E7D70" w:rsidRPr="00DA6CCD">
        <w:rPr>
          <w:rFonts w:ascii="Poppins" w:eastAsia="Times New Roman" w:hAnsi="Poppins" w:cs="Poppins"/>
          <w:sz w:val="24"/>
          <w:szCs w:val="24"/>
          <w:lang w:eastAsia="nl-BE"/>
        </w:rPr>
        <w:t>s</w:t>
      </w:r>
      <w:r w:rsidR="005D136E" w:rsidRPr="005D136E">
        <w:rPr>
          <w:rFonts w:ascii="Poppins" w:eastAsia="Times New Roman" w:hAnsi="Poppins" w:cs="Poppins"/>
          <w:sz w:val="24"/>
          <w:szCs w:val="24"/>
          <w:lang w:eastAsia="nl-BE"/>
        </w:rPr>
        <w:t xml:space="preserve">rechter </w:t>
      </w:r>
      <w:r w:rsidRPr="00DA6CCD">
        <w:rPr>
          <w:rFonts w:ascii="Poppins" w:eastAsia="Times New Roman" w:hAnsi="Poppins" w:cs="Poppins"/>
          <w:sz w:val="24"/>
          <w:szCs w:val="24"/>
          <w:lang w:eastAsia="nl-BE"/>
        </w:rPr>
        <w:t xml:space="preserve">bestaat </w:t>
      </w:r>
      <w:r w:rsidR="005D136E" w:rsidRPr="005D136E">
        <w:rPr>
          <w:rFonts w:ascii="Poppins" w:eastAsia="Times New Roman" w:hAnsi="Poppins" w:cs="Poppins"/>
          <w:sz w:val="24"/>
          <w:szCs w:val="24"/>
          <w:lang w:eastAsia="nl-BE"/>
        </w:rPr>
        <w:t>er</w:t>
      </w:r>
      <w:r w:rsidRPr="00DA6CCD">
        <w:rPr>
          <w:rFonts w:ascii="Poppins" w:eastAsia="Times New Roman" w:hAnsi="Poppins" w:cs="Poppins"/>
          <w:sz w:val="24"/>
          <w:szCs w:val="24"/>
          <w:lang w:eastAsia="nl-BE"/>
        </w:rPr>
        <w:t xml:space="preserve"> vooreerst </w:t>
      </w:r>
      <w:r w:rsidR="005D136E" w:rsidRPr="005D136E">
        <w:rPr>
          <w:rFonts w:ascii="Poppins" w:eastAsia="Times New Roman" w:hAnsi="Poppins" w:cs="Poppins"/>
          <w:sz w:val="24"/>
          <w:szCs w:val="24"/>
          <w:lang w:eastAsia="nl-BE"/>
        </w:rPr>
        <w:t xml:space="preserve">in </w:t>
      </w:r>
      <w:r w:rsidR="00236387" w:rsidRPr="00DA6CCD">
        <w:rPr>
          <w:rFonts w:ascii="Poppins" w:eastAsia="Times New Roman" w:hAnsi="Poppins" w:cs="Poppins"/>
          <w:sz w:val="24"/>
          <w:szCs w:val="24"/>
          <w:lang w:eastAsia="nl-BE"/>
        </w:rPr>
        <w:t xml:space="preserve">ter zitting </w:t>
      </w:r>
      <w:r w:rsidR="005D136E" w:rsidRPr="005D136E">
        <w:rPr>
          <w:rFonts w:ascii="Poppins" w:eastAsia="Times New Roman" w:hAnsi="Poppins" w:cs="Poppins"/>
          <w:sz w:val="24"/>
          <w:szCs w:val="24"/>
          <w:lang w:eastAsia="nl-BE"/>
        </w:rPr>
        <w:t>met de partijen te spreken en na te gaan of een oplossing tot de mogelijkheden behoort.</w:t>
      </w:r>
      <w:r w:rsidR="00262287" w:rsidRPr="00DA6CCD">
        <w:rPr>
          <w:rFonts w:ascii="Poppins" w:eastAsia="Times New Roman" w:hAnsi="Poppins" w:cs="Poppins"/>
          <w:sz w:val="24"/>
          <w:szCs w:val="24"/>
          <w:lang w:eastAsia="nl-BE"/>
        </w:rPr>
        <w:t xml:space="preserve"> </w:t>
      </w:r>
    </w:p>
    <w:p w14:paraId="0EE8413A" w14:textId="46BAB518" w:rsidR="00E136D3" w:rsidRDefault="00E136D3" w:rsidP="00507777">
      <w:pPr>
        <w:pStyle w:val="Lijstalinea"/>
        <w:numPr>
          <w:ilvl w:val="0"/>
          <w:numId w:val="1"/>
        </w:numPr>
        <w:spacing w:after="100" w:afterAutospacing="1" w:line="240" w:lineRule="auto"/>
        <w:jc w:val="both"/>
        <w:rPr>
          <w:rFonts w:ascii="Poppins" w:eastAsia="Times New Roman" w:hAnsi="Poppins" w:cs="Poppins"/>
          <w:sz w:val="24"/>
          <w:szCs w:val="24"/>
          <w:lang w:eastAsia="nl-BE"/>
        </w:rPr>
      </w:pPr>
      <w:r w:rsidRPr="00E136D3">
        <w:rPr>
          <w:rFonts w:ascii="Poppins" w:eastAsia="Times New Roman" w:hAnsi="Poppins" w:cs="Poppins"/>
          <w:sz w:val="24"/>
          <w:szCs w:val="24"/>
          <w:lang w:eastAsia="nl-BE"/>
        </w:rPr>
        <w:t>Het kan zijn dat op de eerste zitting een akkoord wordt bereikt. Het bereikte akkoord wordt vermeld in een proces-verbaal van minnelijke schikking, dat door alle partijen, de rechter en de griffier wordt ondertekend.</w:t>
      </w:r>
    </w:p>
    <w:p w14:paraId="1A31A260" w14:textId="5AA6D11D" w:rsidR="005D136E" w:rsidRPr="00DA6CCD" w:rsidRDefault="001C6CB7" w:rsidP="008006CF">
      <w:pPr>
        <w:pStyle w:val="Lijstalinea"/>
        <w:spacing w:after="100" w:afterAutospacing="1" w:line="240" w:lineRule="auto"/>
        <w:jc w:val="both"/>
        <w:rPr>
          <w:rFonts w:ascii="Poppins" w:eastAsia="Times New Roman" w:hAnsi="Poppins" w:cs="Poppins"/>
          <w:sz w:val="24"/>
          <w:szCs w:val="24"/>
          <w:lang w:eastAsia="nl-BE"/>
        </w:rPr>
      </w:pPr>
      <w:r w:rsidRPr="00DA6CCD">
        <w:rPr>
          <w:rFonts w:ascii="Poppins" w:eastAsia="Times New Roman" w:hAnsi="Poppins" w:cs="Poppins"/>
          <w:sz w:val="24"/>
          <w:szCs w:val="24"/>
          <w:lang w:eastAsia="nl-BE"/>
        </w:rPr>
        <w:t xml:space="preserve">Het akkoord kan ook </w:t>
      </w:r>
      <w:r w:rsidR="002C5F51">
        <w:rPr>
          <w:rFonts w:ascii="Poppins" w:eastAsia="Times New Roman" w:hAnsi="Poppins" w:cs="Poppins"/>
          <w:sz w:val="24"/>
          <w:szCs w:val="24"/>
          <w:lang w:eastAsia="nl-BE"/>
        </w:rPr>
        <w:t>inhouden</w:t>
      </w:r>
      <w:r w:rsidRPr="00DA6CCD">
        <w:rPr>
          <w:rFonts w:ascii="Poppins" w:eastAsia="Times New Roman" w:hAnsi="Poppins" w:cs="Poppins"/>
          <w:sz w:val="24"/>
          <w:szCs w:val="24"/>
          <w:lang w:eastAsia="nl-BE"/>
        </w:rPr>
        <w:t xml:space="preserve"> dat</w:t>
      </w:r>
      <w:r w:rsidR="00607232" w:rsidRPr="00DA6CCD">
        <w:rPr>
          <w:rFonts w:ascii="Poppins" w:eastAsia="Times New Roman" w:hAnsi="Poppins" w:cs="Poppins"/>
          <w:sz w:val="24"/>
          <w:szCs w:val="24"/>
          <w:lang w:eastAsia="nl-BE"/>
        </w:rPr>
        <w:t xml:space="preserve">, in de meer complexere zaken, de partijen hun toevlucht zullen zoeken tot een erkend bemiddelaar </w:t>
      </w:r>
      <w:r w:rsidR="00E838B4" w:rsidRPr="00DA6CCD">
        <w:rPr>
          <w:rFonts w:ascii="Poppins" w:eastAsia="Times New Roman" w:hAnsi="Poppins" w:cs="Poppins"/>
          <w:sz w:val="24"/>
          <w:szCs w:val="24"/>
          <w:lang w:eastAsia="nl-BE"/>
        </w:rPr>
        <w:t>die hen kan leiden naar een globaal akkoord (</w:t>
      </w:r>
      <w:r w:rsidR="00907D1C">
        <w:rPr>
          <w:rFonts w:ascii="Poppins" w:eastAsia="Times New Roman" w:hAnsi="Poppins" w:cs="Poppins"/>
          <w:sz w:val="24"/>
          <w:szCs w:val="24"/>
          <w:lang w:eastAsia="nl-BE"/>
        </w:rPr>
        <w:t xml:space="preserve">zie </w:t>
      </w:r>
      <w:r w:rsidR="00E838B4" w:rsidRPr="00DA6CCD">
        <w:rPr>
          <w:rFonts w:ascii="Poppins" w:eastAsia="Times New Roman" w:hAnsi="Poppins" w:cs="Poppins"/>
          <w:sz w:val="24"/>
          <w:szCs w:val="24"/>
          <w:lang w:eastAsia="nl-BE"/>
        </w:rPr>
        <w:t xml:space="preserve">hierover meer </w:t>
      </w:r>
      <w:r w:rsidR="00907D1C">
        <w:rPr>
          <w:rFonts w:ascii="Poppins" w:eastAsia="Times New Roman" w:hAnsi="Poppins" w:cs="Poppins"/>
          <w:sz w:val="24"/>
          <w:szCs w:val="24"/>
          <w:lang w:eastAsia="nl-BE"/>
        </w:rPr>
        <w:t>op de website bij De Rechtbank – Burgerlijke rechtbank – informatie - de bemiddeling</w:t>
      </w:r>
      <w:r w:rsidR="00D352AE" w:rsidRPr="00DA6CCD">
        <w:rPr>
          <w:rFonts w:ascii="Poppins" w:eastAsia="Times New Roman" w:hAnsi="Poppins" w:cs="Poppins"/>
          <w:sz w:val="24"/>
          <w:szCs w:val="24"/>
          <w:lang w:eastAsia="nl-BE"/>
        </w:rPr>
        <w:t>)</w:t>
      </w:r>
      <w:r w:rsidR="00E838B4" w:rsidRPr="00DA6CCD">
        <w:rPr>
          <w:rFonts w:ascii="Poppins" w:eastAsia="Times New Roman" w:hAnsi="Poppins" w:cs="Poppins"/>
          <w:sz w:val="24"/>
          <w:szCs w:val="24"/>
          <w:lang w:eastAsia="nl-BE"/>
        </w:rPr>
        <w:t>.</w:t>
      </w:r>
    </w:p>
    <w:p w14:paraId="7F3C2C45" w14:textId="77777777" w:rsidR="00507777" w:rsidRPr="00DA6CCD" w:rsidRDefault="00507777" w:rsidP="00507777">
      <w:pPr>
        <w:pStyle w:val="Lijstalinea"/>
        <w:spacing w:after="100" w:afterAutospacing="1" w:line="240" w:lineRule="auto"/>
        <w:jc w:val="both"/>
        <w:rPr>
          <w:rFonts w:ascii="Poppins" w:eastAsia="Times New Roman" w:hAnsi="Poppins" w:cs="Poppins"/>
          <w:sz w:val="24"/>
          <w:szCs w:val="24"/>
          <w:lang w:eastAsia="nl-BE"/>
        </w:rPr>
      </w:pPr>
    </w:p>
    <w:p w14:paraId="09BC4884" w14:textId="54723B15" w:rsidR="004F7B07" w:rsidRPr="00DA6CCD" w:rsidRDefault="002C22E0" w:rsidP="00507777">
      <w:pPr>
        <w:pStyle w:val="Lijstalinea"/>
        <w:numPr>
          <w:ilvl w:val="0"/>
          <w:numId w:val="1"/>
        </w:numPr>
        <w:spacing w:after="100" w:afterAutospacing="1" w:line="240" w:lineRule="auto"/>
        <w:jc w:val="both"/>
        <w:rPr>
          <w:rFonts w:ascii="Poppins" w:eastAsia="Times New Roman" w:hAnsi="Poppins" w:cs="Poppins"/>
          <w:sz w:val="24"/>
          <w:szCs w:val="24"/>
          <w:lang w:eastAsia="nl-BE"/>
        </w:rPr>
      </w:pPr>
      <w:r w:rsidRPr="00DA6CCD">
        <w:rPr>
          <w:rFonts w:ascii="Poppins" w:eastAsia="Times New Roman" w:hAnsi="Poppins" w:cs="Poppins"/>
          <w:sz w:val="24"/>
          <w:szCs w:val="24"/>
          <w:lang w:eastAsia="nl-BE"/>
        </w:rPr>
        <w:lastRenderedPageBreak/>
        <w:t xml:space="preserve">Het kan ook zijn dat er een deelakkoord wordt gesloten en dat met de partijen wordt afgesproken de zaak </w:t>
      </w:r>
      <w:r w:rsidR="004F7B07" w:rsidRPr="00DA6CCD">
        <w:rPr>
          <w:rFonts w:ascii="Poppins" w:eastAsia="Times New Roman" w:hAnsi="Poppins" w:cs="Poppins"/>
          <w:sz w:val="24"/>
          <w:szCs w:val="24"/>
          <w:lang w:eastAsia="nl-BE"/>
        </w:rPr>
        <w:t xml:space="preserve">op een nabije datum </w:t>
      </w:r>
      <w:r w:rsidR="00D2203E" w:rsidRPr="00DA6CCD">
        <w:rPr>
          <w:rFonts w:ascii="Poppins" w:eastAsia="Times New Roman" w:hAnsi="Poppins" w:cs="Poppins"/>
          <w:sz w:val="24"/>
          <w:szCs w:val="24"/>
          <w:lang w:eastAsia="nl-BE"/>
        </w:rPr>
        <w:t>uit te s</w:t>
      </w:r>
      <w:r w:rsidR="004F7B07" w:rsidRPr="00DA6CCD">
        <w:rPr>
          <w:rFonts w:ascii="Poppins" w:eastAsia="Times New Roman" w:hAnsi="Poppins" w:cs="Poppins"/>
          <w:sz w:val="24"/>
          <w:szCs w:val="24"/>
          <w:lang w:eastAsia="nl-BE"/>
        </w:rPr>
        <w:t>tel</w:t>
      </w:r>
      <w:r w:rsidR="00D2203E" w:rsidRPr="00DA6CCD">
        <w:rPr>
          <w:rFonts w:ascii="Poppins" w:eastAsia="Times New Roman" w:hAnsi="Poppins" w:cs="Poppins"/>
          <w:sz w:val="24"/>
          <w:szCs w:val="24"/>
          <w:lang w:eastAsia="nl-BE"/>
        </w:rPr>
        <w:t>len</w:t>
      </w:r>
      <w:r w:rsidR="004F7B07" w:rsidRPr="00DA6CCD">
        <w:rPr>
          <w:rFonts w:ascii="Poppins" w:eastAsia="Times New Roman" w:hAnsi="Poppins" w:cs="Poppins"/>
          <w:sz w:val="24"/>
          <w:szCs w:val="24"/>
          <w:lang w:eastAsia="nl-BE"/>
        </w:rPr>
        <w:t xml:space="preserve"> om de zaak te evalueren en na te gaan indien er een geheel akkoord kan worden bereikt.</w:t>
      </w:r>
    </w:p>
    <w:p w14:paraId="49110A99" w14:textId="77777777" w:rsidR="00507777" w:rsidRPr="00DA6CCD" w:rsidRDefault="00507777" w:rsidP="00507777">
      <w:pPr>
        <w:pStyle w:val="Lijstalinea"/>
        <w:rPr>
          <w:rFonts w:ascii="Poppins" w:eastAsia="Times New Roman" w:hAnsi="Poppins" w:cs="Poppins"/>
          <w:sz w:val="24"/>
          <w:szCs w:val="24"/>
          <w:lang w:eastAsia="nl-BE"/>
        </w:rPr>
      </w:pPr>
    </w:p>
    <w:p w14:paraId="49B1E7A9" w14:textId="25496585" w:rsidR="00507777" w:rsidRPr="00DA6CCD" w:rsidRDefault="00A65BA3" w:rsidP="00507777">
      <w:pPr>
        <w:pStyle w:val="Lijstalinea"/>
        <w:numPr>
          <w:ilvl w:val="0"/>
          <w:numId w:val="1"/>
        </w:numPr>
        <w:spacing w:after="100" w:afterAutospacing="1" w:line="240" w:lineRule="auto"/>
        <w:jc w:val="both"/>
        <w:rPr>
          <w:rFonts w:ascii="Poppins" w:eastAsia="Times New Roman" w:hAnsi="Poppins" w:cs="Poppins"/>
          <w:sz w:val="24"/>
          <w:szCs w:val="24"/>
          <w:lang w:eastAsia="nl-BE"/>
        </w:rPr>
      </w:pPr>
      <w:r w:rsidRPr="00DA6CCD">
        <w:rPr>
          <w:rFonts w:ascii="Poppins" w:eastAsia="Times New Roman" w:hAnsi="Poppins" w:cs="Poppins"/>
          <w:sz w:val="24"/>
          <w:szCs w:val="24"/>
          <w:lang w:eastAsia="nl-BE"/>
        </w:rPr>
        <w:t>Ofwel wordt geen akkoord bereikt. Dit wordt dan ook op het Proces</w:t>
      </w:r>
      <w:r w:rsidRPr="00DA6CCD">
        <w:rPr>
          <w:rFonts w:ascii="Poppins" w:eastAsia="Times New Roman" w:hAnsi="Poppins" w:cs="Poppins"/>
          <w:sz w:val="24"/>
          <w:szCs w:val="24"/>
          <w:lang w:eastAsia="nl-BE"/>
        </w:rPr>
        <w:noBreakHyphen/>
        <w:t xml:space="preserve">Verbaal </w:t>
      </w:r>
      <w:r w:rsidR="009F72A5">
        <w:rPr>
          <w:rFonts w:ascii="Poppins" w:eastAsia="Times New Roman" w:hAnsi="Poppins" w:cs="Poppins"/>
          <w:sz w:val="24"/>
          <w:szCs w:val="24"/>
          <w:lang w:eastAsia="nl-BE"/>
        </w:rPr>
        <w:t xml:space="preserve">van de zitting </w:t>
      </w:r>
      <w:r w:rsidRPr="00DA6CCD">
        <w:rPr>
          <w:rFonts w:ascii="Poppins" w:eastAsia="Times New Roman" w:hAnsi="Poppins" w:cs="Poppins"/>
          <w:sz w:val="24"/>
          <w:szCs w:val="24"/>
          <w:lang w:eastAsia="nl-BE"/>
        </w:rPr>
        <w:t>gemeld.</w:t>
      </w:r>
    </w:p>
    <w:p w14:paraId="6FB3C82B" w14:textId="2CC6CE29" w:rsidR="006030DA" w:rsidRPr="00DA6CCD" w:rsidRDefault="006030DA" w:rsidP="007D1E29">
      <w:pPr>
        <w:spacing w:after="100" w:afterAutospacing="1" w:line="240" w:lineRule="auto"/>
        <w:jc w:val="both"/>
        <w:rPr>
          <w:rFonts w:ascii="Poppins" w:eastAsia="Times New Roman" w:hAnsi="Poppins" w:cs="Poppins"/>
          <w:sz w:val="24"/>
          <w:szCs w:val="24"/>
          <w:lang w:eastAsia="nl-BE"/>
        </w:rPr>
      </w:pPr>
      <w:r w:rsidRPr="00DA6CCD">
        <w:rPr>
          <w:rFonts w:ascii="Poppins" w:eastAsia="Times New Roman" w:hAnsi="Poppins" w:cs="Poppins"/>
          <w:sz w:val="24"/>
          <w:szCs w:val="24"/>
          <w:lang w:eastAsia="nl-BE"/>
        </w:rPr>
        <w:t xml:space="preserve">De </w:t>
      </w:r>
      <w:r w:rsidR="00C6150B">
        <w:rPr>
          <w:rFonts w:ascii="Poppins" w:eastAsia="Times New Roman" w:hAnsi="Poppins" w:cs="Poppins"/>
          <w:sz w:val="24"/>
          <w:szCs w:val="24"/>
          <w:lang w:eastAsia="nl-BE"/>
        </w:rPr>
        <w:t>schikking</w:t>
      </w:r>
      <w:r w:rsidRPr="00DA6CCD">
        <w:rPr>
          <w:rFonts w:ascii="Poppins" w:eastAsia="Times New Roman" w:hAnsi="Poppins" w:cs="Poppins"/>
          <w:sz w:val="24"/>
          <w:szCs w:val="24"/>
          <w:lang w:eastAsia="nl-BE"/>
        </w:rPr>
        <w:t>szitting vindt plaats met gesloten deuren</w:t>
      </w:r>
      <w:r w:rsidR="00C6150B">
        <w:rPr>
          <w:rFonts w:ascii="Poppins" w:eastAsia="Times New Roman" w:hAnsi="Poppins" w:cs="Poppins"/>
          <w:sz w:val="24"/>
          <w:szCs w:val="24"/>
          <w:lang w:eastAsia="nl-BE"/>
        </w:rPr>
        <w:t>.</w:t>
      </w:r>
    </w:p>
    <w:p w14:paraId="24E5FC93" w14:textId="476DD11B" w:rsidR="001F60B5" w:rsidRPr="00DA6CCD" w:rsidRDefault="006030DA" w:rsidP="007D1E29">
      <w:pPr>
        <w:jc w:val="both"/>
        <w:rPr>
          <w:rFonts w:ascii="Poppins" w:eastAsia="Times New Roman" w:hAnsi="Poppins" w:cs="Poppins"/>
          <w:sz w:val="24"/>
          <w:szCs w:val="24"/>
          <w:lang w:eastAsia="nl-BE"/>
        </w:rPr>
      </w:pPr>
      <w:r w:rsidRPr="00DA6CCD">
        <w:rPr>
          <w:rFonts w:ascii="Poppins" w:eastAsia="Times New Roman" w:hAnsi="Poppins" w:cs="Poppins"/>
          <w:sz w:val="24"/>
          <w:szCs w:val="24"/>
          <w:lang w:eastAsia="nl-BE"/>
        </w:rPr>
        <w:t xml:space="preserve">Een ander belangrijk kenmerk van de </w:t>
      </w:r>
      <w:r w:rsidR="00C6150B">
        <w:rPr>
          <w:rFonts w:ascii="Poppins" w:eastAsia="Times New Roman" w:hAnsi="Poppins" w:cs="Poppins"/>
          <w:sz w:val="24"/>
          <w:szCs w:val="24"/>
          <w:lang w:eastAsia="nl-BE"/>
        </w:rPr>
        <w:t>schikking</w:t>
      </w:r>
      <w:r w:rsidR="004459EB" w:rsidRPr="00DA6CCD">
        <w:rPr>
          <w:rFonts w:ascii="Poppins" w:eastAsia="Times New Roman" w:hAnsi="Poppins" w:cs="Poppins"/>
          <w:sz w:val="24"/>
          <w:szCs w:val="24"/>
          <w:lang w:eastAsia="nl-BE"/>
        </w:rPr>
        <w:t>s</w:t>
      </w:r>
      <w:r w:rsidRPr="00DA6CCD">
        <w:rPr>
          <w:rFonts w:ascii="Poppins" w:eastAsia="Times New Roman" w:hAnsi="Poppins" w:cs="Poppins"/>
          <w:sz w:val="24"/>
          <w:szCs w:val="24"/>
          <w:lang w:eastAsia="nl-BE"/>
        </w:rPr>
        <w:t>rechter is het verbod voor deze rechter om, bij gebrek aan akkoord tussen de partijen, verder kennis te nemen van de grond van de zaak</w:t>
      </w:r>
      <w:r w:rsidR="004459EB" w:rsidRPr="00DA6CCD">
        <w:rPr>
          <w:rFonts w:ascii="Poppins" w:eastAsia="Times New Roman" w:hAnsi="Poppins" w:cs="Poppins"/>
          <w:sz w:val="24"/>
          <w:szCs w:val="24"/>
          <w:lang w:eastAsia="nl-BE"/>
        </w:rPr>
        <w:t xml:space="preserve"> (indien vooralsnog een gerechtelijke procedure wordt opgestart)</w:t>
      </w:r>
      <w:r w:rsidRPr="00DA6CCD">
        <w:rPr>
          <w:rFonts w:ascii="Poppins" w:eastAsia="Times New Roman" w:hAnsi="Poppins" w:cs="Poppins"/>
          <w:sz w:val="24"/>
          <w:szCs w:val="24"/>
          <w:lang w:eastAsia="nl-BE"/>
        </w:rPr>
        <w:t>.</w:t>
      </w:r>
    </w:p>
    <w:p w14:paraId="3F7EB9BD" w14:textId="0CB85A5B" w:rsidR="00CF2BBC" w:rsidRPr="00DA6CCD" w:rsidRDefault="00262C16" w:rsidP="00262C16">
      <w:pPr>
        <w:pStyle w:val="Normaalweb"/>
        <w:shd w:val="clear" w:color="auto" w:fill="FFFFFF"/>
        <w:spacing w:before="0" w:beforeAutospacing="0"/>
        <w:jc w:val="both"/>
        <w:rPr>
          <w:rFonts w:ascii="Poppins" w:hAnsi="Poppins" w:cs="Poppins"/>
        </w:rPr>
      </w:pPr>
      <w:r w:rsidRPr="00DA6CCD">
        <w:rPr>
          <w:rFonts w:ascii="Poppins" w:hAnsi="Poppins" w:cs="Poppins"/>
        </w:rPr>
        <w:t xml:space="preserve">De KMS burg zetelt in principe </w:t>
      </w:r>
      <w:r w:rsidRPr="00DA6CCD">
        <w:rPr>
          <w:rFonts w:ascii="Poppins" w:hAnsi="Poppins" w:cs="Poppins"/>
          <w:u w:val="single"/>
        </w:rPr>
        <w:t>één keer per maand op dinsdagnamiddag</w:t>
      </w:r>
      <w:r w:rsidRPr="00DA6CCD">
        <w:rPr>
          <w:rFonts w:ascii="Poppins" w:hAnsi="Poppins" w:cs="Poppins"/>
        </w:rPr>
        <w:t xml:space="preserve">. Uw zaak kan dus zeer snel </w:t>
      </w:r>
      <w:r w:rsidR="0066047C">
        <w:rPr>
          <w:rFonts w:ascii="Poppins" w:hAnsi="Poppins" w:cs="Poppins"/>
        </w:rPr>
        <w:t>v</w:t>
      </w:r>
      <w:r w:rsidRPr="00DA6CCD">
        <w:rPr>
          <w:rFonts w:ascii="Poppins" w:hAnsi="Poppins" w:cs="Poppins"/>
        </w:rPr>
        <w:t xml:space="preserve">oor de </w:t>
      </w:r>
      <w:r w:rsidR="00C6150B">
        <w:rPr>
          <w:rFonts w:ascii="Poppins" w:hAnsi="Poppins" w:cs="Poppins"/>
        </w:rPr>
        <w:t>schikking</w:t>
      </w:r>
      <w:r w:rsidRPr="00DA6CCD">
        <w:rPr>
          <w:rFonts w:ascii="Poppins" w:hAnsi="Poppins" w:cs="Poppins"/>
        </w:rPr>
        <w:t xml:space="preserve">srechter worden </w:t>
      </w:r>
      <w:r w:rsidR="0066047C">
        <w:rPr>
          <w:rFonts w:ascii="Poppins" w:hAnsi="Poppins" w:cs="Poppins"/>
        </w:rPr>
        <w:t>gebracht</w:t>
      </w:r>
      <w:r w:rsidRPr="00DA6CCD">
        <w:rPr>
          <w:rFonts w:ascii="Poppins" w:hAnsi="Poppins" w:cs="Poppins"/>
        </w:rPr>
        <w:t>.</w:t>
      </w:r>
    </w:p>
    <w:p w14:paraId="3BEDA676" w14:textId="57AE3DE0" w:rsidR="00262C16" w:rsidRPr="00DA6CCD" w:rsidRDefault="00CF2BBC" w:rsidP="00262C16">
      <w:pPr>
        <w:pStyle w:val="Normaalweb"/>
        <w:shd w:val="clear" w:color="auto" w:fill="FFFFFF"/>
        <w:spacing w:before="0" w:beforeAutospacing="0"/>
        <w:jc w:val="both"/>
        <w:rPr>
          <w:rFonts w:ascii="Poppins" w:hAnsi="Poppins" w:cs="Poppins"/>
        </w:rPr>
      </w:pPr>
      <w:r w:rsidRPr="00DA6CCD">
        <w:rPr>
          <w:rFonts w:ascii="Poppins" w:hAnsi="Poppins" w:cs="Poppins"/>
        </w:rPr>
        <w:t>De partijen mogen, maar moeten niet, bijgestaan worden door een advocaat.</w:t>
      </w:r>
      <w:r w:rsidR="00262C16" w:rsidRPr="00DA6CCD">
        <w:rPr>
          <w:rFonts w:ascii="Poppins" w:hAnsi="Poppins" w:cs="Poppins"/>
        </w:rPr>
        <w:t xml:space="preserve"> </w:t>
      </w:r>
    </w:p>
    <w:p w14:paraId="565206AA" w14:textId="77777777" w:rsidR="006030DA" w:rsidRPr="00DA6CCD" w:rsidRDefault="006030DA" w:rsidP="007D1E29">
      <w:pPr>
        <w:jc w:val="both"/>
        <w:rPr>
          <w:rFonts w:ascii="Poppins" w:eastAsia="Times New Roman" w:hAnsi="Poppins" w:cs="Poppins"/>
          <w:sz w:val="24"/>
          <w:szCs w:val="24"/>
          <w:lang w:eastAsia="nl-BE"/>
        </w:rPr>
      </w:pPr>
    </w:p>
    <w:p w14:paraId="33139A33" w14:textId="756A67EB" w:rsidR="006F701B" w:rsidRPr="00DA6CCD" w:rsidRDefault="006F701B" w:rsidP="007D1E29">
      <w:pPr>
        <w:jc w:val="both"/>
        <w:rPr>
          <w:rFonts w:ascii="Poppins" w:eastAsia="Times New Roman" w:hAnsi="Poppins" w:cs="Poppins"/>
          <w:sz w:val="24"/>
          <w:szCs w:val="24"/>
          <w:lang w:eastAsia="nl-BE"/>
        </w:rPr>
      </w:pPr>
      <w:r w:rsidRPr="00DA6CCD">
        <w:rPr>
          <w:rFonts w:ascii="Poppins" w:eastAsia="Times New Roman" w:hAnsi="Poppins" w:cs="Poppins"/>
          <w:sz w:val="24"/>
          <w:szCs w:val="24"/>
          <w:lang w:eastAsia="nl-BE"/>
        </w:rPr>
        <w:t>HOE</w:t>
      </w:r>
      <w:r w:rsidR="00A65BA3" w:rsidRPr="00DA6CCD">
        <w:rPr>
          <w:rFonts w:ascii="Poppins" w:eastAsia="Times New Roman" w:hAnsi="Poppins" w:cs="Poppins"/>
          <w:sz w:val="24"/>
          <w:szCs w:val="24"/>
          <w:lang w:eastAsia="nl-BE"/>
        </w:rPr>
        <w:t xml:space="preserve"> RICHT U ZICH TOT DE RECHTBANK</w:t>
      </w:r>
      <w:r w:rsidRPr="00DA6CCD">
        <w:rPr>
          <w:rFonts w:ascii="Poppins" w:eastAsia="Times New Roman" w:hAnsi="Poppins" w:cs="Poppins"/>
          <w:sz w:val="24"/>
          <w:szCs w:val="24"/>
          <w:lang w:eastAsia="nl-BE"/>
        </w:rPr>
        <w:t>?</w:t>
      </w:r>
    </w:p>
    <w:p w14:paraId="2C5FBDD2" w14:textId="7DA867B4" w:rsidR="006030DA" w:rsidRPr="00DA6CCD" w:rsidRDefault="006030DA" w:rsidP="007F23E8">
      <w:pPr>
        <w:jc w:val="both"/>
        <w:rPr>
          <w:rFonts w:ascii="Poppins" w:eastAsia="Times New Roman" w:hAnsi="Poppins" w:cs="Poppins"/>
          <w:sz w:val="24"/>
          <w:szCs w:val="24"/>
          <w:lang w:eastAsia="nl-BE"/>
        </w:rPr>
      </w:pPr>
      <w:r w:rsidRPr="00DA6CCD">
        <w:rPr>
          <w:rFonts w:ascii="Poppins" w:eastAsia="Times New Roman" w:hAnsi="Poppins" w:cs="Poppins"/>
          <w:sz w:val="24"/>
          <w:szCs w:val="24"/>
          <w:lang w:eastAsia="nl-BE"/>
        </w:rPr>
        <w:t xml:space="preserve">U kan </w:t>
      </w:r>
      <w:r w:rsidR="00FE7615" w:rsidRPr="00DA6CCD">
        <w:rPr>
          <w:rFonts w:ascii="Poppins" w:eastAsia="Times New Roman" w:hAnsi="Poppins" w:cs="Poppins"/>
          <w:sz w:val="24"/>
          <w:szCs w:val="24"/>
          <w:lang w:eastAsia="nl-BE"/>
        </w:rPr>
        <w:t xml:space="preserve">uw vraag tot minnelijke schikking </w:t>
      </w:r>
      <w:r w:rsidR="00FF25CF" w:rsidRPr="00DA6CCD">
        <w:rPr>
          <w:rFonts w:ascii="Poppins" w:eastAsia="Times New Roman" w:hAnsi="Poppins" w:cs="Poppins"/>
          <w:b/>
          <w:bCs/>
          <w:sz w:val="24"/>
          <w:szCs w:val="24"/>
          <w:lang w:eastAsia="nl-BE"/>
        </w:rPr>
        <w:t>kosteloos</w:t>
      </w:r>
      <w:r w:rsidR="00FF25CF" w:rsidRPr="00DA6CCD">
        <w:rPr>
          <w:rFonts w:ascii="Poppins" w:eastAsia="Times New Roman" w:hAnsi="Poppins" w:cs="Poppins"/>
          <w:sz w:val="24"/>
          <w:szCs w:val="24"/>
          <w:lang w:eastAsia="nl-BE"/>
        </w:rPr>
        <w:t xml:space="preserve"> </w:t>
      </w:r>
      <w:r w:rsidR="00FE7615" w:rsidRPr="00DA6CCD">
        <w:rPr>
          <w:rFonts w:ascii="Poppins" w:eastAsia="Times New Roman" w:hAnsi="Poppins" w:cs="Poppins"/>
          <w:sz w:val="24"/>
          <w:szCs w:val="24"/>
          <w:lang w:eastAsia="nl-BE"/>
        </w:rPr>
        <w:t xml:space="preserve">aan de </w:t>
      </w:r>
      <w:r w:rsidR="004808F5" w:rsidRPr="00DA6CCD">
        <w:rPr>
          <w:rFonts w:ascii="Poppins" w:eastAsia="Times New Roman" w:hAnsi="Poppins" w:cs="Poppins"/>
          <w:sz w:val="24"/>
          <w:szCs w:val="24"/>
          <w:lang w:eastAsia="nl-BE"/>
        </w:rPr>
        <w:t>Kamer Minnelijke Schikking voor</w:t>
      </w:r>
      <w:r w:rsidR="00FE7615" w:rsidRPr="00DA6CCD">
        <w:rPr>
          <w:rFonts w:ascii="Poppins" w:eastAsia="Times New Roman" w:hAnsi="Poppins" w:cs="Poppins"/>
          <w:sz w:val="24"/>
          <w:szCs w:val="24"/>
          <w:lang w:eastAsia="nl-BE"/>
        </w:rPr>
        <w:t>leggen</w:t>
      </w:r>
      <w:r w:rsidR="004808F5" w:rsidRPr="00DA6CCD">
        <w:rPr>
          <w:rFonts w:ascii="Poppins" w:eastAsia="Times New Roman" w:hAnsi="Poppins" w:cs="Poppins"/>
          <w:sz w:val="24"/>
          <w:szCs w:val="24"/>
          <w:lang w:eastAsia="nl-BE"/>
        </w:rPr>
        <w:t>.</w:t>
      </w:r>
      <w:r w:rsidR="00FF25CF" w:rsidRPr="00DA6CCD">
        <w:rPr>
          <w:rFonts w:ascii="Poppins" w:eastAsia="Times New Roman" w:hAnsi="Poppins" w:cs="Poppins"/>
          <w:sz w:val="24"/>
          <w:szCs w:val="24"/>
          <w:lang w:eastAsia="nl-BE"/>
        </w:rPr>
        <w:t xml:space="preserve"> U doet dit het best door een gewone brief te richten aan de </w:t>
      </w:r>
      <w:r w:rsidR="006F701B" w:rsidRPr="00DA6CCD">
        <w:rPr>
          <w:rFonts w:ascii="Poppins" w:eastAsia="Times New Roman" w:hAnsi="Poppins" w:cs="Poppins"/>
          <w:sz w:val="24"/>
          <w:szCs w:val="24"/>
          <w:lang w:eastAsia="nl-BE"/>
        </w:rPr>
        <w:t>rechtbank</w:t>
      </w:r>
      <w:r w:rsidR="00DF5BCE" w:rsidRPr="00DA6CCD">
        <w:rPr>
          <w:rFonts w:ascii="Poppins" w:eastAsia="Times New Roman" w:hAnsi="Poppins" w:cs="Poppins"/>
          <w:sz w:val="24"/>
          <w:szCs w:val="24"/>
          <w:lang w:eastAsia="nl-BE"/>
        </w:rPr>
        <w:t xml:space="preserve"> (zie de modelbrief</w:t>
      </w:r>
      <w:r w:rsidR="00907D1C">
        <w:rPr>
          <w:rFonts w:ascii="Poppins" w:eastAsia="Times New Roman" w:hAnsi="Poppins" w:cs="Poppins"/>
          <w:sz w:val="24"/>
          <w:szCs w:val="24"/>
          <w:lang w:eastAsia="nl-BE"/>
        </w:rPr>
        <w:t>)</w:t>
      </w:r>
    </w:p>
    <w:p w14:paraId="1184DCAC" w14:textId="6D6654ED" w:rsidR="00262C16" w:rsidRPr="00DA6CCD" w:rsidRDefault="000819F3" w:rsidP="00262C16">
      <w:pPr>
        <w:jc w:val="both"/>
        <w:rPr>
          <w:sz w:val="24"/>
          <w:szCs w:val="24"/>
        </w:rPr>
      </w:pPr>
      <w:r w:rsidRPr="00DA6CCD">
        <w:rPr>
          <w:rFonts w:ascii="Poppins" w:eastAsia="Times New Roman" w:hAnsi="Poppins" w:cs="Poppins"/>
          <w:sz w:val="24"/>
          <w:szCs w:val="24"/>
          <w:lang w:eastAsia="nl-BE"/>
        </w:rPr>
        <w:t xml:space="preserve">De rechtbank zal </w:t>
      </w:r>
      <w:r w:rsidR="006E7D70" w:rsidRPr="00DA6CCD">
        <w:rPr>
          <w:rFonts w:ascii="Poppins" w:eastAsia="Times New Roman" w:hAnsi="Poppins" w:cs="Poppins"/>
          <w:sz w:val="24"/>
          <w:szCs w:val="24"/>
          <w:lang w:eastAsia="nl-BE"/>
        </w:rPr>
        <w:t xml:space="preserve">vervolgens </w:t>
      </w:r>
      <w:r w:rsidR="0066047C">
        <w:rPr>
          <w:rFonts w:ascii="Poppins" w:eastAsia="Times New Roman" w:hAnsi="Poppins" w:cs="Poppins"/>
          <w:sz w:val="24"/>
          <w:szCs w:val="24"/>
          <w:lang w:eastAsia="nl-BE"/>
        </w:rPr>
        <w:t>u</w:t>
      </w:r>
      <w:r w:rsidRPr="00DA6CCD">
        <w:rPr>
          <w:rFonts w:ascii="Poppins" w:eastAsia="Times New Roman" w:hAnsi="Poppins" w:cs="Poppins"/>
          <w:sz w:val="24"/>
          <w:szCs w:val="24"/>
          <w:lang w:eastAsia="nl-BE"/>
        </w:rPr>
        <w:t xml:space="preserve"> en de persoon met wie u een conflict he</w:t>
      </w:r>
      <w:r w:rsidR="007540A0" w:rsidRPr="00DA6CCD">
        <w:rPr>
          <w:rFonts w:ascii="Poppins" w:eastAsia="Times New Roman" w:hAnsi="Poppins" w:cs="Poppins"/>
          <w:sz w:val="24"/>
          <w:szCs w:val="24"/>
          <w:lang w:eastAsia="nl-BE"/>
        </w:rPr>
        <w:t>bt</w:t>
      </w:r>
      <w:r w:rsidR="006E7D70" w:rsidRPr="00DA6CCD">
        <w:rPr>
          <w:rFonts w:ascii="Poppins" w:eastAsia="Times New Roman" w:hAnsi="Poppins" w:cs="Poppins"/>
          <w:sz w:val="24"/>
          <w:szCs w:val="24"/>
          <w:lang w:eastAsia="nl-BE"/>
        </w:rPr>
        <w:t xml:space="preserve">, per brief uitnodigen </w:t>
      </w:r>
      <w:r w:rsidRPr="00DA6CCD">
        <w:rPr>
          <w:rFonts w:ascii="Poppins" w:eastAsia="Times New Roman" w:hAnsi="Poppins" w:cs="Poppins"/>
          <w:sz w:val="24"/>
          <w:szCs w:val="24"/>
          <w:lang w:eastAsia="nl-BE"/>
        </w:rPr>
        <w:t>om u</w:t>
      </w:r>
      <w:r w:rsidR="000864D0" w:rsidRPr="00DA6CCD">
        <w:rPr>
          <w:rFonts w:ascii="Poppins" w:eastAsia="Times New Roman" w:hAnsi="Poppins" w:cs="Poppins"/>
          <w:sz w:val="24"/>
          <w:szCs w:val="24"/>
          <w:lang w:eastAsia="nl-BE"/>
        </w:rPr>
        <w:t xml:space="preserve"> op een welbepaalde dag, op een vastgesteld uur naar de rechtbank te begeven. </w:t>
      </w:r>
      <w:r w:rsidRPr="00DA6CCD">
        <w:rPr>
          <w:rFonts w:ascii="Poppins" w:eastAsia="Times New Roman" w:hAnsi="Poppins" w:cs="Poppins"/>
          <w:sz w:val="24"/>
          <w:szCs w:val="24"/>
          <w:lang w:eastAsia="nl-BE"/>
        </w:rPr>
        <w:t xml:space="preserve">  </w:t>
      </w:r>
    </w:p>
    <w:sectPr w:rsidR="00262C16" w:rsidRPr="00DA6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E00E2"/>
    <w:multiLevelType w:val="hybridMultilevel"/>
    <w:tmpl w:val="68A61E76"/>
    <w:lvl w:ilvl="0" w:tplc="6CCC43CC">
      <w:numFmt w:val="bullet"/>
      <w:lvlText w:val="-"/>
      <w:lvlJc w:val="left"/>
      <w:pPr>
        <w:ind w:left="720" w:hanging="360"/>
      </w:pPr>
      <w:rPr>
        <w:rFonts w:ascii="Poppins" w:eastAsia="Times New Roman" w:hAnsi="Poppins" w:cs="Poppi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881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6E"/>
    <w:rsid w:val="000136E8"/>
    <w:rsid w:val="000819F3"/>
    <w:rsid w:val="000864D0"/>
    <w:rsid w:val="000D4A93"/>
    <w:rsid w:val="001C6CB7"/>
    <w:rsid w:val="001F60B5"/>
    <w:rsid w:val="00236387"/>
    <w:rsid w:val="00262287"/>
    <w:rsid w:val="00262C16"/>
    <w:rsid w:val="002B3D22"/>
    <w:rsid w:val="002C22E0"/>
    <w:rsid w:val="002C5F51"/>
    <w:rsid w:val="004459EB"/>
    <w:rsid w:val="004808F5"/>
    <w:rsid w:val="0049742C"/>
    <w:rsid w:val="004F018D"/>
    <w:rsid w:val="004F7B07"/>
    <w:rsid w:val="00507777"/>
    <w:rsid w:val="005D136E"/>
    <w:rsid w:val="005D535A"/>
    <w:rsid w:val="006030DA"/>
    <w:rsid w:val="00607232"/>
    <w:rsid w:val="00623C48"/>
    <w:rsid w:val="0066047C"/>
    <w:rsid w:val="006E7D70"/>
    <w:rsid w:val="006F701B"/>
    <w:rsid w:val="0072525F"/>
    <w:rsid w:val="0074348B"/>
    <w:rsid w:val="007540A0"/>
    <w:rsid w:val="007605B3"/>
    <w:rsid w:val="00764AFA"/>
    <w:rsid w:val="00771B0A"/>
    <w:rsid w:val="007D1E29"/>
    <w:rsid w:val="007F23E8"/>
    <w:rsid w:val="008006CF"/>
    <w:rsid w:val="00801D29"/>
    <w:rsid w:val="00850F41"/>
    <w:rsid w:val="00855049"/>
    <w:rsid w:val="00907D1C"/>
    <w:rsid w:val="00912381"/>
    <w:rsid w:val="009F72A5"/>
    <w:rsid w:val="00A65BA3"/>
    <w:rsid w:val="00B81CEF"/>
    <w:rsid w:val="00C23710"/>
    <w:rsid w:val="00C5743B"/>
    <w:rsid w:val="00C6150B"/>
    <w:rsid w:val="00CD75C8"/>
    <w:rsid w:val="00CE1CF6"/>
    <w:rsid w:val="00CF2BBC"/>
    <w:rsid w:val="00D2203E"/>
    <w:rsid w:val="00D352AE"/>
    <w:rsid w:val="00D66F28"/>
    <w:rsid w:val="00D67A49"/>
    <w:rsid w:val="00DA6CCD"/>
    <w:rsid w:val="00DF5BCE"/>
    <w:rsid w:val="00E04C6D"/>
    <w:rsid w:val="00E136D3"/>
    <w:rsid w:val="00E17E68"/>
    <w:rsid w:val="00E67F72"/>
    <w:rsid w:val="00E838B4"/>
    <w:rsid w:val="00F16A30"/>
    <w:rsid w:val="00F320BC"/>
    <w:rsid w:val="00F37718"/>
    <w:rsid w:val="00FE7615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5BFE"/>
  <w15:chartTrackingRefBased/>
  <w15:docId w15:val="{A7158219-3539-45B5-8BFE-1874DE0A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5D136E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01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507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1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1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2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Federal Justice Belgium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Bossuyt Amaryllis</dc:creator>
  <cp:keywords/>
  <dc:description/>
  <cp:lastModifiedBy>Van Damme Beatrice</cp:lastModifiedBy>
  <cp:revision>2</cp:revision>
  <cp:lastPrinted>2023-04-06T11:13:00Z</cp:lastPrinted>
  <dcterms:created xsi:type="dcterms:W3CDTF">2023-06-29T04:03:00Z</dcterms:created>
  <dcterms:modified xsi:type="dcterms:W3CDTF">2023-06-29T04:03:00Z</dcterms:modified>
</cp:coreProperties>
</file>